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111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/>
    <w:p>
      <w:pPr>
        <w:pStyle w:val="Heading1"/>
      </w:pPr>
      <w:r>
        <w:t>DESCRIPCIÓN MICROSCÓPICA</w:t>
      </w:r>
    </w:p>
    <w:p/>
    <w:p>
      <w:pPr>
        <w:pStyle w:val="Heading2"/>
      </w:pPr>
      <w:r>
        <w:t>ASPECTOS TEXTURALES</w:t>
      </w:r>
    </w:p>
    <w:p/>
    <w:p>
      <w:pPr>
        <w:pStyle w:val="Heading3"/>
      </w:pPr>
      <w:r>
        <w:t xml:space="preserve">DESCRIPCIÓN DE MICROESTRUCTURAS: </w:t>
      </w:r>
    </w:p>
    <w:p/>
    <w:p>
      <w:pPr>
        <w:pStyle w:val="Heading3"/>
      </w:pPr>
      <w:r>
        <w:t xml:space="preserve">FABRICA: </w:t>
      </w:r>
    </w:p>
    <w:p>
      <w:r>
        <w:t>Cohesión _____</w:t>
      </w:r>
      <w:r>
        <w:t xml:space="preserve"> </w:t>
      </w:r>
    </w:p>
    <w:p>
      <w:r>
        <w:t>Foliación_____</w:t>
      </w:r>
      <w:r>
        <w:t xml:space="preserve"> </w:t>
      </w:r>
    </w:p>
    <w:p>
      <w:r>
        <w:t>Tamaño de porfiroclastos _____ (µ)Proporción de matriz____%</w:t>
      </w:r>
      <w:r>
        <w:t xml:space="preserve"> </w:t>
      </w:r>
    </w:p>
    <w:p>
      <w:r>
        <w:t>Recristalización_____</w:t>
      </w:r>
      <w:r>
        <w:t xml:space="preserve"> </w:t>
      </w:r>
    </w:p>
    <w:p/>
    <w:p>
      <w:pPr>
        <w:pStyle w:val="Heading3"/>
      </w:pPr>
      <w:r>
        <w:t>TIPO DE DEFORMACIÓN:</w:t>
      </w:r>
    </w:p>
    <w:p>
      <w:r>
        <w:t>Frágil _____</w:t>
      </w:r>
    </w:p>
    <w:p>
      <w:r>
        <w:t>Dúctil_____  Grado: Bajo</w:t>
        <w:tab/>
        <w:t>_____Medio_____Alto_____</w:t>
      </w:r>
    </w:p>
    <w:p/>
    <w:p>
      <w:pPr>
        <w:pStyle w:val="Heading2"/>
      </w:pPr>
      <w:r>
        <w:t>ASPECTOS COMPOSICIONALES___ IGM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c>
          <w:tcPr>
            <w:tcW w:type="dxa" w:w="884"/>
            <w:vMerge w:val="restart"/>
          </w:tcPr>
          <w:p>
            <w:r>
              <w:rPr>
                <w:b/>
                <w:u w:val="single"/>
              </w:rPr>
              <w:t xml:space="preserve">MINERALES </w:t>
              <w:br/>
              <w:t>PRINCIPALES</w:t>
            </w:r>
          </w:p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884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3536"/>
            <w:gridSpan w:val="4"/>
          </w:tcPr>
          <w:p>
            <w:r>
              <w:rPr>
                <w:b/>
                <w:u w:val="single"/>
              </w:rPr>
              <w:t xml:space="preserve">MINERALES </w:t>
              <w:br/>
              <w:t>ACCESORIOS</w:t>
            </w:r>
          </w:p>
          <w:p>
            <w:r>
              <w:rPr>
                <w:b/>
                <w:u w:val="single"/>
              </w:rPr>
              <w:t>%</w:t>
            </w:r>
          </w:p>
          <w:p>
            <w:r>
              <w:rPr>
                <w:b/>
                <w:u w:val="single"/>
              </w:rPr>
              <w:t>MINERALES DE ALTERACIÓN</w:t>
            </w:r>
          </w:p>
        </w:tc>
        <w:tc>
          <w:tcPr>
            <w:tcW w:type="dxa" w:w="3536"/>
            <w:gridSpan w:val="4"/>
          </w:tcPr>
          <w:p/>
        </w:tc>
      </w:tr>
      <w:tr>
        <w:tc>
          <w:tcPr>
            <w:tcW w:type="dxa" w:w="884"/>
            <w:vMerge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  <w:vMerge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  <w:vMerge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>
            <w:r>
              <w:rPr>
                <w:b/>
                <w:u w:val="single"/>
              </w:rPr>
              <w:t>MINERALES DE INTRODUCCIÓN</w:t>
            </w:r>
          </w:p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  <w:tr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  <w:tc>
          <w:tcPr>
            <w:tcW w:type="dxa" w:w="884"/>
          </w:tcPr>
          <w:p/>
        </w:tc>
      </w:tr>
    </w:tbl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